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EB9B9" w14:textId="3BE34931" w:rsidR="00857650" w:rsidRPr="00EE3062" w:rsidRDefault="00857650" w:rsidP="00EE3062">
      <w:pPr>
        <w:jc w:val="center"/>
        <w:rPr>
          <w:rFonts w:ascii="宋体" w:eastAsia="宋体" w:hAnsi="宋体"/>
          <w:sz w:val="28"/>
          <w:szCs w:val="28"/>
        </w:rPr>
      </w:pPr>
      <w:r w:rsidRPr="00EE3062">
        <w:rPr>
          <w:rFonts w:ascii="宋体" w:eastAsia="宋体" w:hAnsi="宋体" w:hint="eastAsia"/>
          <w:sz w:val="28"/>
          <w:szCs w:val="28"/>
        </w:rPr>
        <w:t>读书笔记4</w:t>
      </w:r>
    </w:p>
    <w:p w14:paraId="299FE7F2" w14:textId="56F4D145" w:rsidR="00D30A4F" w:rsidRPr="00EE3062" w:rsidRDefault="00857650" w:rsidP="00EE3062">
      <w:pPr>
        <w:ind w:firstLineChars="200" w:firstLine="480"/>
        <w:rPr>
          <w:rFonts w:ascii="宋体" w:eastAsia="宋体" w:hAnsi="宋体"/>
          <w:sz w:val="24"/>
          <w:szCs w:val="24"/>
        </w:rPr>
      </w:pPr>
      <w:r w:rsidRPr="00EE3062">
        <w:rPr>
          <w:rFonts w:ascii="宋体" w:eastAsia="宋体" w:hAnsi="宋体" w:hint="eastAsia"/>
          <w:sz w:val="24"/>
          <w:szCs w:val="24"/>
        </w:rPr>
        <w:t>近些年，触目惊心的环境问题频频被爆出，环境管理和污染防控日益成为国际社会关心的话题。虽然新世纪以来，国家致力于优化能源结构，狠抓污染治理，也取得了初步成效，但是从</w:t>
      </w:r>
      <w:r w:rsidRPr="00EE3062">
        <w:rPr>
          <w:rFonts w:ascii="宋体" w:eastAsia="宋体" w:hAnsi="宋体"/>
          <w:sz w:val="24"/>
          <w:szCs w:val="24"/>
        </w:rPr>
        <w:t>2018和2019年空气质量报告来看，情况还不是很乐观，PM2.5超标城市比例一直在攀升，臭氧浓度的年超标天数以及超标城市数量也持续上升。我国的“蓝天保卫战”仍然面临着严峻的形势与挑战。如果不加以遏制，各种环境灾害事件还会继续发生。为此，我国企业纷纷响应号召，致力于转型升级，发展绿色供应链。绿色供应链管理可以有效减少各种污染气体的排放以及促进资源的回收利用。其次，消费者环保意识的觉醒，使消费者在</w:t>
      </w:r>
      <w:r w:rsidRPr="00EE3062">
        <w:rPr>
          <w:rFonts w:ascii="宋体" w:eastAsia="宋体" w:hAnsi="宋体" w:hint="eastAsia"/>
          <w:sz w:val="24"/>
          <w:szCs w:val="24"/>
        </w:rPr>
        <w:t>购买产品的时候越来越关注厂商的环保理念以及产品的环保性能</w:t>
      </w:r>
      <w:r w:rsidRPr="00EE3062">
        <w:rPr>
          <w:rFonts w:ascii="宋体" w:eastAsia="宋体" w:hAnsi="宋体" w:hint="eastAsia"/>
          <w:sz w:val="24"/>
          <w:szCs w:val="24"/>
        </w:rPr>
        <w:t>，</w:t>
      </w:r>
      <w:r w:rsidRPr="00EE3062">
        <w:rPr>
          <w:rFonts w:ascii="宋体" w:eastAsia="宋体" w:hAnsi="宋体"/>
          <w:sz w:val="24"/>
          <w:szCs w:val="24"/>
        </w:rPr>
        <w:t>消费者的环保意识直接推动了企业对供应链的整改。</w:t>
      </w:r>
    </w:p>
    <w:p w14:paraId="243E1D70" w14:textId="090D22B4" w:rsidR="00857650" w:rsidRPr="00EE3062" w:rsidRDefault="00857650" w:rsidP="00EE3062">
      <w:pPr>
        <w:ind w:firstLineChars="200" w:firstLine="480"/>
        <w:rPr>
          <w:rFonts w:ascii="宋体" w:eastAsia="宋体" w:hAnsi="宋体"/>
          <w:sz w:val="24"/>
          <w:szCs w:val="24"/>
        </w:rPr>
      </w:pPr>
      <w:r w:rsidRPr="00EE3062">
        <w:rPr>
          <w:rFonts w:ascii="宋体" w:eastAsia="宋体" w:hAnsi="宋体" w:hint="eastAsia"/>
          <w:sz w:val="24"/>
          <w:szCs w:val="24"/>
        </w:rPr>
        <w:t>在节能</w:t>
      </w:r>
      <w:r w:rsidR="00EE3062">
        <w:rPr>
          <w:rFonts w:ascii="宋体" w:eastAsia="宋体" w:hAnsi="宋体" w:hint="eastAsia"/>
          <w:sz w:val="24"/>
          <w:szCs w:val="24"/>
        </w:rPr>
        <w:t>减</w:t>
      </w:r>
      <w:r w:rsidRPr="00EE3062">
        <w:rPr>
          <w:rFonts w:ascii="宋体" w:eastAsia="宋体" w:hAnsi="宋体" w:hint="eastAsia"/>
          <w:sz w:val="24"/>
          <w:szCs w:val="24"/>
        </w:rPr>
        <w:t>排和环境保护的大背景下</w:t>
      </w:r>
      <w:r w:rsidRPr="00EE3062">
        <w:rPr>
          <w:rFonts w:ascii="宋体" w:eastAsia="宋体" w:hAnsi="宋体" w:hint="eastAsia"/>
          <w:sz w:val="24"/>
          <w:szCs w:val="24"/>
        </w:rPr>
        <w:t>，“</w:t>
      </w:r>
      <w:r w:rsidRPr="00EE3062">
        <w:rPr>
          <w:rFonts w:ascii="宋体" w:eastAsia="宋体" w:hAnsi="宋体" w:hint="eastAsia"/>
          <w:sz w:val="24"/>
          <w:szCs w:val="24"/>
        </w:rPr>
        <w:t>绿色”成为了各大企业竞相追逐的标签，产品的环保性能成了除价格之外市场</w:t>
      </w:r>
      <w:r w:rsidRPr="00EE3062">
        <w:rPr>
          <w:rFonts w:ascii="宋体" w:eastAsia="宋体" w:hAnsi="宋体" w:hint="eastAsia"/>
          <w:sz w:val="24"/>
          <w:szCs w:val="24"/>
        </w:rPr>
        <w:t>竞争</w:t>
      </w:r>
      <w:r w:rsidRPr="00EE3062">
        <w:rPr>
          <w:rFonts w:ascii="宋体" w:eastAsia="宋体" w:hAnsi="宋体" w:hint="eastAsia"/>
          <w:sz w:val="24"/>
          <w:szCs w:val="24"/>
        </w:rPr>
        <w:t>的关键因素。产品的环保特性不仅体现在产品生产环节，而且涵盖产品物流</w:t>
      </w:r>
      <w:r w:rsidR="00EE3062">
        <w:rPr>
          <w:rFonts w:ascii="宋体" w:eastAsia="宋体" w:hAnsi="宋体" w:hint="eastAsia"/>
          <w:sz w:val="24"/>
          <w:szCs w:val="24"/>
        </w:rPr>
        <w:t>环</w:t>
      </w:r>
      <w:r w:rsidRPr="00EE3062">
        <w:rPr>
          <w:rFonts w:ascii="宋体" w:eastAsia="宋体" w:hAnsi="宋体" w:hint="eastAsia"/>
          <w:sz w:val="24"/>
          <w:szCs w:val="24"/>
        </w:rPr>
        <w:t>节。绿色生产主要表现为减少生产环节的碳排放量，如使用可再生资源，对产品进行再制造或再利用等。比如，华为在生产中引入</w:t>
      </w:r>
      <w:r w:rsidRPr="00EE3062">
        <w:rPr>
          <w:rFonts w:ascii="宋体" w:eastAsia="宋体" w:hAnsi="宋体"/>
          <w:sz w:val="24"/>
          <w:szCs w:val="24"/>
        </w:rPr>
        <w:t>12.5亿度清洁能源电量，相当于减少二氧化碳排放57万吨。同时，碳减排作为一个世界性的热门话题，除了推动企业进行绿色改革，也引起了众多学者的关注，</w:t>
      </w:r>
      <w:r w:rsidRPr="00EE3062">
        <w:rPr>
          <w:rFonts w:ascii="宋体" w:eastAsia="宋体" w:hAnsi="宋体" w:hint="eastAsia"/>
          <w:sz w:val="24"/>
          <w:szCs w:val="24"/>
        </w:rPr>
        <w:t>当</w:t>
      </w:r>
      <w:r w:rsidRPr="00EE3062">
        <w:rPr>
          <w:rFonts w:ascii="宋体" w:eastAsia="宋体" w:hAnsi="宋体"/>
          <w:sz w:val="24"/>
          <w:szCs w:val="24"/>
        </w:rPr>
        <w:t>前在低碳供应链方面的研究已经取得了一定的成果。</w:t>
      </w:r>
    </w:p>
    <w:p w14:paraId="7802F016" w14:textId="7862B870" w:rsidR="00857650" w:rsidRPr="00EE3062" w:rsidRDefault="00857650" w:rsidP="00EE3062">
      <w:pPr>
        <w:ind w:firstLineChars="200" w:firstLine="480"/>
        <w:rPr>
          <w:rFonts w:ascii="宋体" w:eastAsia="宋体" w:hAnsi="宋体"/>
          <w:sz w:val="24"/>
          <w:szCs w:val="24"/>
        </w:rPr>
      </w:pPr>
      <w:r w:rsidRPr="00EE3062">
        <w:rPr>
          <w:rFonts w:ascii="宋体" w:eastAsia="宋体" w:hAnsi="宋体" w:hint="eastAsia"/>
          <w:sz w:val="24"/>
          <w:szCs w:val="24"/>
        </w:rPr>
        <w:t>随着电子商务的快速发展，物流服务需求</w:t>
      </w:r>
      <w:r w:rsidRPr="00EE3062">
        <w:rPr>
          <w:rFonts w:ascii="宋体" w:eastAsia="宋体" w:hAnsi="宋体" w:hint="eastAsia"/>
          <w:sz w:val="24"/>
          <w:szCs w:val="24"/>
        </w:rPr>
        <w:t>呈现</w:t>
      </w:r>
      <w:r w:rsidRPr="00EE3062">
        <w:rPr>
          <w:rFonts w:ascii="宋体" w:eastAsia="宋体" w:hAnsi="宋体"/>
          <w:sz w:val="24"/>
          <w:szCs w:val="24"/>
        </w:rPr>
        <w:t>飞速增</w:t>
      </w:r>
      <w:r w:rsidRPr="00EE3062">
        <w:rPr>
          <w:rFonts w:ascii="宋体" w:eastAsia="宋体" w:hAnsi="宋体" w:hint="eastAsia"/>
          <w:sz w:val="24"/>
          <w:szCs w:val="24"/>
        </w:rPr>
        <w:t>长</w:t>
      </w:r>
      <w:r w:rsidRPr="00EE3062">
        <w:rPr>
          <w:rFonts w:ascii="宋体" w:eastAsia="宋体" w:hAnsi="宋体"/>
          <w:sz w:val="24"/>
          <w:szCs w:val="24"/>
        </w:rPr>
        <w:t>，同时物流运输结构不合理、车辆老旧、尾气排放量大等所带来的环境污染问题也更加突出，无论是企业还</w:t>
      </w:r>
      <w:r w:rsidRPr="00EE3062">
        <w:rPr>
          <w:rFonts w:ascii="宋体" w:eastAsia="宋体" w:hAnsi="宋体" w:hint="eastAsia"/>
          <w:sz w:val="24"/>
          <w:szCs w:val="24"/>
        </w:rPr>
        <w:t>是消费者都希望物流服务尽可能做到绿色、</w:t>
      </w:r>
      <w:r w:rsidRPr="00EE3062">
        <w:rPr>
          <w:rFonts w:ascii="宋体" w:eastAsia="宋体" w:hAnsi="宋体" w:hint="eastAsia"/>
          <w:sz w:val="24"/>
          <w:szCs w:val="24"/>
        </w:rPr>
        <w:t>环</w:t>
      </w:r>
      <w:r w:rsidRPr="00EE3062">
        <w:rPr>
          <w:rFonts w:ascii="宋体" w:eastAsia="宋体" w:hAnsi="宋体" w:hint="eastAsia"/>
          <w:sz w:val="24"/>
          <w:szCs w:val="24"/>
        </w:rPr>
        <w:t>保。“绿色”的概念也逐渐从有形的产品向无形的服务延伸。物流是现代国民生活离不开的</w:t>
      </w:r>
      <w:r w:rsidRPr="00EE3062">
        <w:rPr>
          <w:rFonts w:ascii="宋体" w:eastAsia="宋体" w:hAnsi="宋体" w:hint="eastAsia"/>
          <w:sz w:val="24"/>
          <w:szCs w:val="24"/>
        </w:rPr>
        <w:t>基本</w:t>
      </w:r>
      <w:r w:rsidRPr="00EE3062">
        <w:rPr>
          <w:rFonts w:ascii="宋体" w:eastAsia="宋体" w:hAnsi="宋体" w:hint="eastAsia"/>
          <w:sz w:val="24"/>
          <w:szCs w:val="24"/>
        </w:rPr>
        <w:t>服务。提高绿色物流服务水平，不但能够</w:t>
      </w:r>
      <w:r w:rsidRPr="00EE3062">
        <w:rPr>
          <w:rFonts w:ascii="宋体" w:eastAsia="宋体" w:hAnsi="宋体" w:hint="eastAsia"/>
          <w:sz w:val="24"/>
          <w:szCs w:val="24"/>
        </w:rPr>
        <w:t>改</w:t>
      </w:r>
      <w:r w:rsidRPr="00EE3062">
        <w:rPr>
          <w:rFonts w:ascii="宋体" w:eastAsia="宋体" w:hAnsi="宋体" w:hint="eastAsia"/>
          <w:sz w:val="24"/>
          <w:szCs w:val="24"/>
        </w:rPr>
        <w:t>善资源消耗、环境污染等问题</w:t>
      </w:r>
      <w:r w:rsidRPr="00EE3062">
        <w:rPr>
          <w:rFonts w:ascii="宋体" w:eastAsia="宋体" w:hAnsi="宋体" w:hint="eastAsia"/>
          <w:sz w:val="24"/>
          <w:szCs w:val="24"/>
        </w:rPr>
        <w:t>；</w:t>
      </w:r>
      <w:r w:rsidRPr="00EE3062">
        <w:rPr>
          <w:rFonts w:ascii="宋体" w:eastAsia="宋体" w:hAnsi="宋体" w:hint="eastAsia"/>
          <w:sz w:val="24"/>
          <w:szCs w:val="24"/>
        </w:rPr>
        <w:t>长远来看，也能够提高企业运作效率，降低成本。由此，绿色物流应运而生。</w:t>
      </w:r>
    </w:p>
    <w:p w14:paraId="24461ACD" w14:textId="1DABBF6F" w:rsidR="00857650" w:rsidRPr="00EE3062" w:rsidRDefault="00857650" w:rsidP="00EE3062">
      <w:pPr>
        <w:ind w:firstLineChars="200" w:firstLine="480"/>
        <w:rPr>
          <w:rFonts w:ascii="宋体" w:eastAsia="宋体" w:hAnsi="宋体" w:hint="eastAsia"/>
          <w:sz w:val="24"/>
          <w:szCs w:val="24"/>
        </w:rPr>
      </w:pPr>
      <w:r w:rsidRPr="00EE3062">
        <w:rPr>
          <w:rFonts w:ascii="宋体" w:eastAsia="宋体" w:hAnsi="宋体" w:hint="eastAsia"/>
          <w:sz w:val="24"/>
          <w:szCs w:val="24"/>
        </w:rPr>
        <w:t>绿色物流行为主要包括：利用先进物流技术，在运输、储存、包装、配送等物流活动中降低对环境的污染，减少资源消耗等。如菜鸟的智能装箱算法，根据商品的特性，推荐最优的箱型和智能装箱方案。该算法目前优化了超过</w:t>
      </w:r>
      <w:r w:rsidRPr="00EE3062">
        <w:rPr>
          <w:rFonts w:ascii="宋体" w:eastAsia="宋体" w:hAnsi="宋体"/>
          <w:sz w:val="24"/>
          <w:szCs w:val="24"/>
        </w:rPr>
        <w:t>5亿个包裹，节省了115亿个邮政6号纸箱，减少的碳排放超过1.5万吨。苏宁选择的共享快递盒，可循环2000次以上，完全由对生态环境的零污染的</w:t>
      </w:r>
      <w:r w:rsidR="00EE3062">
        <w:rPr>
          <w:rFonts w:ascii="宋体" w:eastAsia="宋体" w:hAnsi="宋体" w:hint="eastAsia"/>
          <w:sz w:val="24"/>
          <w:szCs w:val="24"/>
        </w:rPr>
        <w:t>环</w:t>
      </w:r>
      <w:r w:rsidRPr="00EE3062">
        <w:rPr>
          <w:rFonts w:ascii="宋体" w:eastAsia="宋体" w:hAnsi="宋体"/>
          <w:sz w:val="24"/>
          <w:szCs w:val="24"/>
        </w:rPr>
        <w:t>保材料制作，在2017年减少了约28％的白色污染，节约1200万的电商成本</w:t>
      </w:r>
      <w:r w:rsidRPr="00EE3062">
        <w:rPr>
          <w:rFonts w:ascii="宋体" w:eastAsia="宋体" w:hAnsi="宋体" w:cs="等线" w:hint="eastAsia"/>
          <w:sz w:val="24"/>
          <w:szCs w:val="24"/>
        </w:rPr>
        <w:t>。传统快递运输的特点之一就是高强度，为了避免在运输途中被损坏，每件商品都不得不层层包裹，不仅增大了运力的消耗，还增加</w:t>
      </w:r>
      <w:r w:rsidRPr="00EE3062">
        <w:rPr>
          <w:rFonts w:ascii="宋体" w:eastAsia="宋体" w:hAnsi="宋体" w:hint="eastAsia"/>
          <w:sz w:val="24"/>
          <w:szCs w:val="24"/>
        </w:rPr>
        <w:t>了回收的负担，造成资源的浪费。新冠疫情期间无人机配送服务大放异</w:t>
      </w:r>
      <w:r w:rsidRPr="00EE3062">
        <w:rPr>
          <w:rFonts w:ascii="宋体" w:eastAsia="宋体" w:hAnsi="宋体" w:hint="eastAsia"/>
          <w:sz w:val="24"/>
          <w:szCs w:val="24"/>
        </w:rPr>
        <w:t>彩</w:t>
      </w:r>
      <w:r w:rsidRPr="00EE3062">
        <w:rPr>
          <w:rFonts w:ascii="宋体" w:eastAsia="宋体" w:hAnsi="宋体" w:hint="eastAsia"/>
          <w:sz w:val="24"/>
          <w:szCs w:val="24"/>
        </w:rPr>
        <w:t>，其智能化的分拣和配送使得层层包装变得没有必要，节约了不少资源，此外，无人机也解决了一些废旧品难以回收的问题。这些企业的绿色物流举措，能够节能减排，降本增效，提升环保型消费者的购买意愿。</w:t>
      </w:r>
      <w:r w:rsidR="00EE3062" w:rsidRPr="00EE3062">
        <w:rPr>
          <w:rFonts w:ascii="宋体" w:eastAsia="宋体" w:hAnsi="宋体" w:hint="eastAsia"/>
          <w:sz w:val="24"/>
          <w:szCs w:val="24"/>
        </w:rPr>
        <w:t>目前，绿色物流服务水平已经成为影响消费者购买意愿的重要因素。</w:t>
      </w:r>
    </w:p>
    <w:sectPr w:rsidR="00857650" w:rsidRPr="00EE30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650"/>
    <w:rsid w:val="00857650"/>
    <w:rsid w:val="00D30A4F"/>
    <w:rsid w:val="00EE30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34FB0"/>
  <w15:chartTrackingRefBased/>
  <w15:docId w15:val="{201A88EB-2D19-44E0-B665-A2A707E5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 雨嫣</dc:creator>
  <cp:keywords/>
  <dc:description/>
  <cp:lastModifiedBy>朱 雨嫣</cp:lastModifiedBy>
  <cp:revision>1</cp:revision>
  <dcterms:created xsi:type="dcterms:W3CDTF">2022-12-02T16:19:00Z</dcterms:created>
  <dcterms:modified xsi:type="dcterms:W3CDTF">2022-12-02T16:35:00Z</dcterms:modified>
</cp:coreProperties>
</file>